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2AB" w:rsidRPr="00FC45F4" w:rsidRDefault="005B1BEC">
      <w:pPr>
        <w:spacing w:after="0"/>
        <w:ind w:left="120"/>
        <w:jc w:val="center"/>
        <w:rPr>
          <w:lang w:val="ru-RU"/>
        </w:rPr>
      </w:pPr>
      <w:bookmarkStart w:id="0" w:name="block-68192289"/>
      <w:r w:rsidRPr="005B1BEC">
        <w:rPr>
          <w:rFonts w:ascii="Times New Roman" w:eastAsia="Calibri" w:hAnsi="Times New Roman" w:cs="Times New Roman"/>
          <w:b/>
          <w:noProof/>
          <w:color w:val="000000"/>
          <w:sz w:val="28"/>
          <w:lang w:val="ru-RU"/>
        </w:rPr>
        <w:drawing>
          <wp:inline distT="0" distB="0" distL="0" distR="0">
            <wp:extent cx="5940425" cy="84753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7122AB" w:rsidRPr="00FC45F4" w:rsidRDefault="007122AB">
      <w:pPr>
        <w:spacing w:after="0"/>
        <w:ind w:left="120"/>
        <w:jc w:val="center"/>
        <w:rPr>
          <w:lang w:val="ru-RU"/>
        </w:rPr>
      </w:pPr>
    </w:p>
    <w:p w:rsidR="007122AB" w:rsidRPr="00FC45F4" w:rsidRDefault="007122AB">
      <w:pPr>
        <w:spacing w:after="0"/>
        <w:ind w:left="120"/>
        <w:jc w:val="center"/>
        <w:rPr>
          <w:lang w:val="ru-RU"/>
        </w:rPr>
      </w:pPr>
    </w:p>
    <w:p w:rsidR="007122AB" w:rsidRPr="00FC45F4" w:rsidRDefault="007122AB">
      <w:pPr>
        <w:spacing w:after="0"/>
        <w:ind w:left="120"/>
        <w:jc w:val="center"/>
        <w:rPr>
          <w:lang w:val="ru-RU"/>
        </w:rPr>
      </w:pPr>
    </w:p>
    <w:p w:rsidR="007122AB" w:rsidRPr="00FC45F4" w:rsidRDefault="007122AB">
      <w:pPr>
        <w:spacing w:after="0"/>
        <w:ind w:left="120"/>
        <w:rPr>
          <w:lang w:val="ru-RU"/>
        </w:rPr>
      </w:pPr>
    </w:p>
    <w:p w:rsidR="007122AB" w:rsidRPr="00FC45F4" w:rsidRDefault="007122AB">
      <w:pPr>
        <w:rPr>
          <w:lang w:val="ru-RU"/>
        </w:rPr>
        <w:sectPr w:rsidR="007122AB" w:rsidRPr="00FC45F4" w:rsidSect="005B1BEC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bookmarkStart w:id="2" w:name="block-68192290"/>
      <w:bookmarkEnd w:id="0"/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7122AB" w:rsidRPr="00FC45F4" w:rsidRDefault="007122AB">
      <w:pPr>
        <w:spacing w:after="0"/>
        <w:ind w:left="120"/>
        <w:rPr>
          <w:sz w:val="24"/>
          <w:szCs w:val="24"/>
          <w:lang w:val="ru-RU"/>
        </w:rPr>
      </w:pPr>
      <w:bookmarkStart w:id="3" w:name="_Toc144448634"/>
      <w:bookmarkEnd w:id="3"/>
    </w:p>
    <w:p w:rsidR="007122AB" w:rsidRPr="00FC45F4" w:rsidRDefault="007122AB">
      <w:pPr>
        <w:spacing w:after="0"/>
        <w:ind w:left="120"/>
        <w:rPr>
          <w:sz w:val="24"/>
          <w:szCs w:val="24"/>
          <w:lang w:val="ru-RU"/>
        </w:rPr>
      </w:pPr>
    </w:p>
    <w:p w:rsidR="007122AB" w:rsidRPr="00FC45F4" w:rsidRDefault="00FC45F4">
      <w:pPr>
        <w:spacing w:after="0"/>
        <w:ind w:left="120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Программа по музыке позволит учителю: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Важнейшие задачи обучения музыке на уровне начального общего образования: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модуль № 3 «Музыка в жизни человека»;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модуль № 8 «Музыкальная грамота».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рекомендованных для изучения музыки ‑ 135 часов: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7122AB" w:rsidRPr="00FC45F4" w:rsidRDefault="00FC45F4">
      <w:pPr>
        <w:spacing w:after="0" w:line="257" w:lineRule="auto"/>
        <w:ind w:firstLine="600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122AB" w:rsidRPr="00FC45F4" w:rsidRDefault="007122AB">
      <w:pPr>
        <w:rPr>
          <w:sz w:val="24"/>
          <w:szCs w:val="24"/>
          <w:lang w:val="ru-RU"/>
        </w:rPr>
        <w:sectPr w:rsidR="007122AB" w:rsidRPr="00FC45F4">
          <w:pgSz w:w="11906" w:h="16383"/>
          <w:pgMar w:top="1134" w:right="850" w:bottom="1134" w:left="1701" w:header="720" w:footer="720" w:gutter="0"/>
          <w:cols w:space="720"/>
        </w:sectPr>
      </w:pPr>
    </w:p>
    <w:p w:rsidR="007122AB" w:rsidRPr="00FC45F4" w:rsidRDefault="007122A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68192291"/>
      <w:bookmarkEnd w:id="2"/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7122AB" w:rsidRPr="00FC45F4" w:rsidRDefault="007122A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7122AB" w:rsidRPr="00FC45F4" w:rsidRDefault="007122AB">
      <w:pPr>
        <w:spacing w:after="0"/>
        <w:ind w:left="120"/>
        <w:rPr>
          <w:sz w:val="24"/>
          <w:szCs w:val="24"/>
          <w:lang w:val="ru-RU"/>
        </w:rPr>
      </w:pPr>
      <w:bookmarkStart w:id="5" w:name="_Toc144448636"/>
      <w:bookmarkEnd w:id="5"/>
    </w:p>
    <w:p w:rsidR="007122AB" w:rsidRPr="00FC45F4" w:rsidRDefault="00FC45F4">
      <w:pPr>
        <w:spacing w:after="0"/>
        <w:ind w:left="120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1 «Народная музыка России».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Край, в котором ты живёшь.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музыкальные традиции малой Родины. Песни, обряды, музыкальные инструменты.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фольклор.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народные музыкальные инструменты.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Сказки, мифы и легенды.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Жанры музыкального фольклора.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Народные праздники.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Первые артисты, народный театр.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скоморохи. Ярмарочный балаган. Вертеп.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народов России.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122AB" w:rsidRPr="00FC45F4" w:rsidRDefault="007122AB">
      <w:pPr>
        <w:spacing w:after="0"/>
        <w:ind w:left="120"/>
        <w:rPr>
          <w:sz w:val="24"/>
          <w:szCs w:val="24"/>
          <w:lang w:val="ru-RU"/>
        </w:rPr>
      </w:pPr>
      <w:bookmarkStart w:id="6" w:name="_Toc144448637"/>
      <w:bookmarkEnd w:id="6"/>
    </w:p>
    <w:p w:rsidR="007122AB" w:rsidRPr="00FC45F4" w:rsidRDefault="00FC45F4">
      <w:pPr>
        <w:spacing w:after="0"/>
        <w:ind w:left="120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2 «Классическая музыка».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 – исполнитель – слушатель.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видеозаписи концерта;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игра «Я – композитор» (сочинение небольших попевок, мелодических фраз);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Композиторы – детям.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Оркестр.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роли дирижёра;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разучивание и исполнение песен соответствующей тематики;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Фортепиано.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Флейта.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Вокальная музыка.</w:t>
      </w:r>
    </w:p>
    <w:p w:rsidR="007122AB" w:rsidRPr="007334B5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</w:t>
      </w:r>
      <w:r w:rsidRPr="007334B5">
        <w:rPr>
          <w:rFonts w:ascii="Times New Roman" w:hAnsi="Times New Roman"/>
          <w:color w:val="000000"/>
          <w:sz w:val="24"/>
          <w:szCs w:val="24"/>
          <w:lang w:val="ru-RU"/>
        </w:rPr>
        <w:t>Кантата. Песня, романс, вокализ, кант.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музыка.</w:t>
      </w:r>
    </w:p>
    <w:p w:rsidR="007122AB" w:rsidRPr="007334B5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жанры камерной инструментальной музыки: этюд, пьеса. </w:t>
      </w:r>
      <w:r w:rsidRPr="007334B5">
        <w:rPr>
          <w:rFonts w:ascii="Times New Roman" w:hAnsi="Times New Roman"/>
          <w:color w:val="000000"/>
          <w:sz w:val="24"/>
          <w:szCs w:val="24"/>
          <w:lang w:val="ru-RU"/>
        </w:rPr>
        <w:t>Альбом. Цикл. Сюита. Соната. Квартет.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Программная музыка.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программное название, известный сюжет, литературный эпиграф.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Симфоническая музыка.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Русские композиторы-классики.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творчество выдающихся отечественных композиторов.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знакомство с творчеством выдающихся композиторов, отдельными фактами из их биографии;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фрагменты вокальных, инструментальных, симфонических сочинений;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 музыкальных образов, музыкально-выразительных средств;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жанра, формы;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Европейские композиторы-классики.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творчество выдающихся зарубежных композиторов.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фрагменты вокальных, инструментальных, симфонических сочинений;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характеристика музыкальных образов, музыкально-выразительных средств;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жанра, формы;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Мастерство исполнителя.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pacing w:val="-6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pacing w:val="-6"/>
          <w:sz w:val="24"/>
          <w:szCs w:val="24"/>
          <w:lang w:val="ru-RU"/>
        </w:rPr>
        <w:t xml:space="preserve"> творчество выдающихся исполнителей-певцов, инструменталистов,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дирижёров. Консерватория, филармония, Конкурс имени П.И. Чайковского.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7122AB" w:rsidRPr="00FC45F4" w:rsidRDefault="007122AB">
      <w:pPr>
        <w:spacing w:after="0"/>
        <w:ind w:left="120"/>
        <w:rPr>
          <w:sz w:val="24"/>
          <w:szCs w:val="24"/>
          <w:lang w:val="ru-RU"/>
        </w:rPr>
      </w:pPr>
      <w:bookmarkStart w:id="7" w:name="_Toc144448638"/>
      <w:bookmarkEnd w:id="7"/>
    </w:p>
    <w:p w:rsidR="007122AB" w:rsidRPr="00FC45F4" w:rsidRDefault="00FC45F4">
      <w:pPr>
        <w:spacing w:after="0"/>
        <w:ind w:left="120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3 «Музыка в жизни человека».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Красота и вдохновение.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разучивание хоровода.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пейзажи.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Музыкальные портреты.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диалог с учителем о значении музыки на празднике;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Танцы, игры и веселье.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танец-игра;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на войне, музыка о войне.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Главный музыкальный символ.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времени.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наблюдение за своими телесными реакциями (дыхание, пульс, мышечный тонус) при восприятии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7122AB" w:rsidRPr="00FC45F4" w:rsidRDefault="007122AB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7122AB" w:rsidRPr="00FC45F4" w:rsidRDefault="007122AB">
      <w:pPr>
        <w:spacing w:after="0"/>
        <w:ind w:left="120"/>
        <w:rPr>
          <w:sz w:val="24"/>
          <w:szCs w:val="24"/>
          <w:lang w:val="ru-RU"/>
        </w:rPr>
      </w:pPr>
      <w:bookmarkStart w:id="8" w:name="_Toc144448639"/>
      <w:bookmarkEnd w:id="8"/>
    </w:p>
    <w:p w:rsidR="007122AB" w:rsidRPr="00FC45F4" w:rsidRDefault="00FC45F4">
      <w:pPr>
        <w:spacing w:after="0"/>
        <w:ind w:left="120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4 «Музыка народов мира».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Певец своего народа.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ближнего зарубежья.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 – подражание игре на музыкальных инструментах;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 стран дальнего зарубежья.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Диалог культур.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творческие, исследовательские проекты, посвящённые выдающимся композиторам.</w:t>
      </w:r>
    </w:p>
    <w:p w:rsidR="007122AB" w:rsidRPr="00FC45F4" w:rsidRDefault="00FC45F4">
      <w:pPr>
        <w:spacing w:after="0"/>
        <w:ind w:left="120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5 «Духовная музыка».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Звучание храма.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видами колокольных звонов;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слушание музыки русских композиторов с ярко выраженным изобразительным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Песни верующих.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Инструментальная музыка в церкви.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орган и его роль в богослужении. Творчество И.С. Баха.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ответы на вопросы учителя;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Искусство Русской православной церкви.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Религиозные праздники.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122AB" w:rsidRPr="00FC45F4" w:rsidRDefault="00FC45F4">
      <w:pPr>
        <w:spacing w:after="0"/>
        <w:ind w:left="120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6 «Музыка театра и кино».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сказка на сцене, на экране.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вариативно: постановка детской музыкальной сказки, спектакль для родителей;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творческий проект «Озвучиваем мультфильм».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Театр оперы и балета.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Балет. Хореография – искусство танца.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Опера. Главные герои и номера оперного спектакля.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опер;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освоение терминологии;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Сюжет музыкального спектакля.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Оперетта, мюзикл.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создание эскизов костюмов и декораций к одному из изученных музыкальных спектаклей;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диалог с учителем;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122AB" w:rsidRPr="00FC45F4" w:rsidRDefault="00FC45F4">
      <w:pPr>
        <w:spacing w:after="0"/>
        <w:ind w:left="120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Современные обработки классической музыки.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вокальное исполнение классических тем в сопровождении современного ритмизованного аккомпанемента.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Джаз.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Исполнители современной музыки.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Электронные музыкальные инструменты.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FC45F4">
        <w:rPr>
          <w:rFonts w:ascii="Times New Roman" w:hAnsi="Times New Roman"/>
          <w:color w:val="000000"/>
          <w:sz w:val="24"/>
          <w:szCs w:val="24"/>
        </w:rPr>
        <w:t>Garage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C45F4">
        <w:rPr>
          <w:rFonts w:ascii="Times New Roman" w:hAnsi="Times New Roman"/>
          <w:color w:val="000000"/>
          <w:sz w:val="24"/>
          <w:szCs w:val="24"/>
        </w:rPr>
        <w:t>Band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7122AB" w:rsidRPr="00FC45F4" w:rsidRDefault="00FC45F4">
      <w:pPr>
        <w:spacing w:after="0"/>
        <w:ind w:left="120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№ 8 «Музыкальная грамота».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Весь мир звучит.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Звукоряд.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нотный стан, скрипичный ключ. Ноты первой октавы.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Интонация.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выразительные и изобразительные интонации.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Ритм.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Ритмический рисунок.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Размер.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равномерная пульсация. Сильные и слабые доли. Размеры 2/4, 3/4, 4/4.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Музыкальный язык.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Высота звуков.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Мелодия.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Сопровождение.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: аккомпанемент. Остинато. Вступление, заключение, проигрыш.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Песня.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куплетная форма. Запев, припев.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Лад.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игра «Солнышко – туча»;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Пентатоника.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пентатоника – пятиступенный лад, распространённый у многих народов.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Ноты в разных октавах.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ноты второй и малой октавы. Басовый ключ.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реприза, фермата, вольта, украшения (трели, форшлаги).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Ритмические рисунки в размере 6/8.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размер 6/8. Нота с точкой. Шестнадцатые. Пунктирный ритм.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Тональность. Гамма.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игра «устой – неустой»;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пение упражнений – гамм с названием нот, прослеживание по нотам;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Интервалы.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элементы двухголосия;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Гармония.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 по звукам аккордов;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Музыкальная форма.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Вариации.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Содержание: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варьирование как принцип развития. Тема. Вариации.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i/>
          <w:color w:val="000000"/>
          <w:sz w:val="24"/>
          <w:szCs w:val="24"/>
          <w:lang w:val="ru-RU"/>
        </w:rPr>
        <w:t>Виды деятельности обучающихся: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слушание произведений, сочинённых в форме вариаций;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7122AB" w:rsidRPr="00FC45F4" w:rsidRDefault="007122AB">
      <w:pPr>
        <w:rPr>
          <w:sz w:val="24"/>
          <w:szCs w:val="24"/>
          <w:lang w:val="ru-RU"/>
        </w:rPr>
        <w:sectPr w:rsidR="007122AB" w:rsidRPr="00FC45F4">
          <w:pgSz w:w="11906" w:h="16383"/>
          <w:pgMar w:top="1134" w:right="850" w:bottom="1134" w:left="1701" w:header="720" w:footer="720" w:gutter="0"/>
          <w:cols w:space="720"/>
        </w:sectPr>
      </w:pP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9" w:name="block-68192292"/>
      <w:bookmarkEnd w:id="4"/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7122AB" w:rsidRPr="00FC45F4" w:rsidRDefault="007122A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122AB" w:rsidRPr="00FC45F4" w:rsidRDefault="007122A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республики;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искусства;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музыкотерапии;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7122AB" w:rsidRPr="00FC45F4" w:rsidRDefault="007122AB">
      <w:pPr>
        <w:spacing w:after="0"/>
        <w:ind w:left="120"/>
        <w:rPr>
          <w:sz w:val="24"/>
          <w:szCs w:val="24"/>
          <w:lang w:val="ru-RU"/>
        </w:rPr>
      </w:pPr>
      <w:bookmarkStart w:id="10" w:name="_Toc144448646"/>
      <w:bookmarkEnd w:id="10"/>
    </w:p>
    <w:p w:rsidR="007122AB" w:rsidRPr="00FC45F4" w:rsidRDefault="007122A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7122AB" w:rsidRPr="00FC45F4" w:rsidRDefault="007122A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7122AB" w:rsidRPr="00FC45F4" w:rsidRDefault="007122AB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122AB" w:rsidRPr="00FC45F4" w:rsidRDefault="00FC45F4">
      <w:pPr>
        <w:spacing w:after="0" w:line="252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с помощью взрослых (учителей, родителей (законных </w:t>
      </w:r>
      <w:r w:rsidRPr="00FC45F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представителей) обучающихся) правила информационной безопасности при поиске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анализировать текстовую, видео-, графическую, звуковую, информацию в соответствии с учебной задачей;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анализировать музыкальные тексты (акустические и нотные) по предложенному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учителем алгоритму;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7122AB" w:rsidRPr="00FC45F4" w:rsidRDefault="007122AB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Невербальная коммуникация: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122AB" w:rsidRPr="00FC45F4" w:rsidRDefault="00FC45F4">
      <w:pPr>
        <w:spacing w:after="0" w:line="257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Вербальная коммуникация: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небольшие публичные выступления;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7122AB" w:rsidRPr="00FC45F4" w:rsidRDefault="007122A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 (сотрудничество):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7122AB" w:rsidRPr="00FC45F4" w:rsidRDefault="007122A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Самоорганизация: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7122AB" w:rsidRPr="00FC45F4" w:rsidRDefault="00FC45F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Самоконтроль: 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122AB" w:rsidRPr="00FC45F4" w:rsidRDefault="007122AB">
      <w:pPr>
        <w:spacing w:after="0"/>
        <w:ind w:left="120"/>
        <w:rPr>
          <w:sz w:val="24"/>
          <w:szCs w:val="24"/>
          <w:lang w:val="ru-RU"/>
        </w:rPr>
      </w:pPr>
      <w:bookmarkStart w:id="11" w:name="_Toc144448647"/>
      <w:bookmarkEnd w:id="11"/>
    </w:p>
    <w:p w:rsidR="007122AB" w:rsidRPr="00FC45F4" w:rsidRDefault="007122A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/>
        <w:ind w:left="12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122AB" w:rsidRPr="00FC45F4" w:rsidRDefault="007122AB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7122AB" w:rsidRPr="00FC45F4" w:rsidRDefault="00FC45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с уважением относятся к достижениям отечественной музыкальной культуры;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изучения </w:t>
      </w: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модуля № 1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«Народная музыка России» обучающийся научится: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изучения </w:t>
      </w: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модуля № 2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«Классическая музыка» обучающийся научится: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на слух произведения классической музыки, называть автора и произведение, исполнительский состав;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изучения </w:t>
      </w: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модуля № 3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«Музыка в жизни человека» обучающийся научится: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 xml:space="preserve">К концу изучения </w:t>
      </w:r>
      <w:r w:rsidRPr="00FC45F4">
        <w:rPr>
          <w:rFonts w:ascii="Times New Roman" w:hAnsi="Times New Roman"/>
          <w:b/>
          <w:color w:val="000000"/>
          <w:spacing w:val="-4"/>
          <w:sz w:val="24"/>
          <w:szCs w:val="24"/>
          <w:lang w:val="ru-RU"/>
        </w:rPr>
        <w:t>модуля № 4</w:t>
      </w:r>
      <w:r w:rsidRPr="00FC45F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 xml:space="preserve"> «Музыка народов мира» обучающийся научится: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изучения </w:t>
      </w: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модуля № 5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«Духовная музыка» обучающийся научится: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7122AB" w:rsidRPr="00FC45F4" w:rsidRDefault="00FC45F4">
      <w:pPr>
        <w:spacing w:after="0" w:line="252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изучения </w:t>
      </w: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модуля № 6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«Музыка театра и кино» обучающийся научится: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</w:t>
      </w:r>
      <w:r w:rsidRPr="00FC45F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тембры человеческих голосов и музыкальных инструментов, определять их на слух;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изучения </w:t>
      </w: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модуля № 7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«Современная музыкальная культура» обучающийся научится: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изучения </w:t>
      </w:r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модуля № 8</w:t>
      </w: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 xml:space="preserve"> «Музыкальная грамота» обучающийся научится: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7122AB" w:rsidRPr="00FC45F4" w:rsidRDefault="00FC45F4">
      <w:pPr>
        <w:spacing w:after="0" w:line="257" w:lineRule="auto"/>
        <w:ind w:firstLine="600"/>
        <w:jc w:val="both"/>
        <w:rPr>
          <w:sz w:val="24"/>
          <w:szCs w:val="24"/>
          <w:lang w:val="ru-RU"/>
        </w:rPr>
      </w:pPr>
      <w:r w:rsidRPr="00FC45F4">
        <w:rPr>
          <w:rFonts w:ascii="Times New Roman" w:hAnsi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7122AB" w:rsidRPr="00FC45F4" w:rsidRDefault="007122AB">
      <w:pPr>
        <w:rPr>
          <w:sz w:val="24"/>
          <w:szCs w:val="24"/>
          <w:lang w:val="ru-RU"/>
        </w:rPr>
        <w:sectPr w:rsidR="007122AB" w:rsidRPr="00FC45F4">
          <w:pgSz w:w="11906" w:h="16383"/>
          <w:pgMar w:top="1134" w:right="850" w:bottom="1134" w:left="1701" w:header="720" w:footer="720" w:gutter="0"/>
          <w:cols w:space="720"/>
        </w:sectPr>
      </w:pPr>
    </w:p>
    <w:p w:rsidR="007122AB" w:rsidRPr="00FC45F4" w:rsidRDefault="00FC45F4">
      <w:pPr>
        <w:spacing w:after="0"/>
        <w:ind w:left="120"/>
        <w:rPr>
          <w:sz w:val="24"/>
          <w:szCs w:val="24"/>
        </w:rPr>
      </w:pPr>
      <w:bookmarkStart w:id="12" w:name="block-68192293"/>
      <w:bookmarkEnd w:id="9"/>
      <w:r w:rsidRPr="00FC45F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FC45F4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7122AB" w:rsidRPr="00FC45F4" w:rsidRDefault="00FC45F4">
      <w:pPr>
        <w:spacing w:after="0"/>
        <w:ind w:left="120"/>
        <w:rPr>
          <w:sz w:val="24"/>
          <w:szCs w:val="24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7122AB" w:rsidRPr="00FC45F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Спадавеккиа «Добрый жук», песня из к/ф «Золушка»,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классики:В.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</w:tbl>
    <w:p w:rsidR="007122AB" w:rsidRPr="00FC45F4" w:rsidRDefault="007122AB">
      <w:pPr>
        <w:rPr>
          <w:sz w:val="24"/>
          <w:szCs w:val="24"/>
        </w:rPr>
        <w:sectPr w:rsidR="007122AB" w:rsidRPr="00FC45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2AB" w:rsidRPr="00FC45F4" w:rsidRDefault="00FC45F4">
      <w:pPr>
        <w:spacing w:after="0"/>
        <w:ind w:left="120"/>
        <w:rPr>
          <w:sz w:val="24"/>
          <w:szCs w:val="24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7122AB" w:rsidRPr="00FC45F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Диалог культур: М.И. Глинка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муз.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Д. Херман «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Hello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Dolly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</w:tbl>
    <w:p w:rsidR="007122AB" w:rsidRPr="00FC45F4" w:rsidRDefault="007122AB">
      <w:pPr>
        <w:rPr>
          <w:sz w:val="24"/>
          <w:szCs w:val="24"/>
        </w:rPr>
        <w:sectPr w:rsidR="007122AB" w:rsidRPr="00FC45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2AB" w:rsidRPr="00FC45F4" w:rsidRDefault="00FC45F4">
      <w:pPr>
        <w:spacing w:after="0"/>
        <w:ind w:left="120"/>
        <w:rPr>
          <w:sz w:val="24"/>
          <w:szCs w:val="24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23"/>
      </w:tblGrid>
      <w:tr w:rsidR="007122AB" w:rsidRPr="00FC45F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«Шествие солнца».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А.Хачатурян «Танец с саблями» из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5B1BE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создаёт музыкальный спектакль: В.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SHAMAN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</w:tbl>
    <w:p w:rsidR="007122AB" w:rsidRPr="00FC45F4" w:rsidRDefault="007122AB">
      <w:pPr>
        <w:rPr>
          <w:sz w:val="24"/>
          <w:szCs w:val="24"/>
        </w:rPr>
        <w:sectPr w:rsidR="007122AB" w:rsidRPr="00FC45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2AB" w:rsidRPr="00FC45F4" w:rsidRDefault="00FC45F4">
      <w:pPr>
        <w:spacing w:after="0"/>
        <w:ind w:left="120"/>
        <w:rPr>
          <w:sz w:val="24"/>
          <w:szCs w:val="24"/>
        </w:rPr>
      </w:pPr>
      <w:r w:rsidRPr="00FC45F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3036"/>
      </w:tblGrid>
      <w:tr w:rsidR="007122AB" w:rsidRPr="00FC45F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122AB" w:rsidRPr="00FC45F4" w:rsidRDefault="007122A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1.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7122AB" w:rsidRPr="00F31D7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45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FC45F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  <w:tr w:rsidR="007122AB" w:rsidRPr="00FC45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7122AB">
            <w:pPr>
              <w:rPr>
                <w:sz w:val="24"/>
                <w:szCs w:val="24"/>
              </w:rPr>
            </w:pPr>
          </w:p>
        </w:tc>
      </w:tr>
    </w:tbl>
    <w:p w:rsidR="007122AB" w:rsidRDefault="007122AB">
      <w:pPr>
        <w:sectPr w:rsidR="007122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2AB" w:rsidRDefault="007122AB">
      <w:pPr>
        <w:sectPr w:rsidR="007122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2AB" w:rsidRDefault="00FC45F4">
      <w:pPr>
        <w:spacing w:after="0"/>
        <w:ind w:left="120"/>
      </w:pPr>
      <w:bookmarkStart w:id="13" w:name="block-6819229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122AB" w:rsidRDefault="00FC45F4" w:rsidP="00FC45F4">
      <w:pPr>
        <w:spacing w:after="0"/>
        <w:ind w:left="120"/>
        <w:sectPr w:rsidR="007122A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122AB" w:rsidRDefault="00FC45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122A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22AB" w:rsidRDefault="007122A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122AB" w:rsidRDefault="007122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Default="007122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Default="007122A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22AB" w:rsidRDefault="007122A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22AB" w:rsidRDefault="007122A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22AB" w:rsidRDefault="007122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Default="007122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22AB" w:rsidRDefault="007122AB"/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7122AB" w:rsidRPr="008B5CE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C45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7122A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122AB" w:rsidRDefault="007122AB">
            <w:pPr>
              <w:spacing w:after="0"/>
              <w:ind w:left="135"/>
            </w:pPr>
          </w:p>
        </w:tc>
      </w:tr>
      <w:tr w:rsidR="007122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Pr="00FC45F4" w:rsidRDefault="00FC45F4">
            <w:pPr>
              <w:spacing w:after="0"/>
              <w:ind w:left="135"/>
              <w:rPr>
                <w:lang w:val="ru-RU"/>
              </w:rPr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 w:rsidRPr="00FC45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122AB" w:rsidRDefault="00FC45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22AB" w:rsidRDefault="007122AB"/>
        </w:tc>
      </w:tr>
    </w:tbl>
    <w:p w:rsidR="007122AB" w:rsidRDefault="007122AB">
      <w:pPr>
        <w:sectPr w:rsidR="007122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2AB" w:rsidRDefault="007122AB">
      <w:pPr>
        <w:sectPr w:rsidR="007122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22AB" w:rsidRPr="00F31D70" w:rsidRDefault="00FC45F4">
      <w:pPr>
        <w:spacing w:after="0"/>
        <w:ind w:left="120"/>
        <w:rPr>
          <w:lang w:val="ru-RU"/>
        </w:rPr>
      </w:pPr>
      <w:bookmarkStart w:id="14" w:name="block-68192295"/>
      <w:bookmarkEnd w:id="13"/>
      <w:r w:rsidRPr="00F31D7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122AB" w:rsidRPr="00F31D70" w:rsidRDefault="00FC45F4">
      <w:pPr>
        <w:spacing w:after="0" w:line="480" w:lineRule="auto"/>
        <w:ind w:left="120"/>
        <w:rPr>
          <w:lang w:val="ru-RU"/>
        </w:rPr>
      </w:pPr>
      <w:r w:rsidRPr="00F31D7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31D70" w:rsidRPr="00566463" w:rsidRDefault="00F31D70" w:rsidP="00F31D70">
      <w:pPr>
        <w:spacing w:after="0" w:line="480" w:lineRule="auto"/>
        <w:ind w:left="120"/>
        <w:rPr>
          <w:lang w:val="ru-RU"/>
        </w:rPr>
      </w:pPr>
      <w:bookmarkStart w:id="15" w:name="0d4d2a67-5837-4252-b43a-95aa3f3876a6"/>
      <w:r w:rsidRPr="00566463">
        <w:rPr>
          <w:rFonts w:ascii="Times New Roman" w:hAnsi="Times New Roman"/>
          <w:color w:val="000000"/>
          <w:sz w:val="28"/>
          <w:lang w:val="ru-RU"/>
        </w:rPr>
        <w:t>• Музыка: 4-й класс: учебник; 14-е издание, переработанное Критская Е.Д., Сергеева Г.П., Шмагина Т.С. Акционерное общество «Издательство «Просвещение»</w:t>
      </w:r>
      <w:bookmarkEnd w:id="15"/>
    </w:p>
    <w:p w:rsidR="007122AB" w:rsidRPr="00F31D70" w:rsidRDefault="007122AB">
      <w:pPr>
        <w:spacing w:after="0" w:line="480" w:lineRule="auto"/>
        <w:ind w:left="120"/>
        <w:rPr>
          <w:lang w:val="ru-RU"/>
        </w:rPr>
      </w:pPr>
    </w:p>
    <w:p w:rsidR="007122AB" w:rsidRPr="00F31D70" w:rsidRDefault="007122AB">
      <w:pPr>
        <w:spacing w:after="0" w:line="480" w:lineRule="auto"/>
        <w:ind w:left="120"/>
        <w:rPr>
          <w:lang w:val="ru-RU"/>
        </w:rPr>
      </w:pPr>
    </w:p>
    <w:p w:rsidR="007122AB" w:rsidRPr="00F31D70" w:rsidRDefault="007122AB">
      <w:pPr>
        <w:spacing w:after="0"/>
        <w:ind w:left="120"/>
        <w:rPr>
          <w:lang w:val="ru-RU"/>
        </w:rPr>
      </w:pPr>
    </w:p>
    <w:p w:rsidR="007122AB" w:rsidRPr="00F31D70" w:rsidRDefault="00FC45F4">
      <w:pPr>
        <w:spacing w:after="0" w:line="480" w:lineRule="auto"/>
        <w:ind w:left="120"/>
        <w:rPr>
          <w:lang w:val="ru-RU"/>
        </w:rPr>
      </w:pPr>
      <w:r w:rsidRPr="00F31D7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122AB" w:rsidRPr="00F31D70" w:rsidRDefault="007122AB">
      <w:pPr>
        <w:spacing w:after="0" w:line="480" w:lineRule="auto"/>
        <w:ind w:left="120"/>
        <w:rPr>
          <w:lang w:val="ru-RU"/>
        </w:rPr>
      </w:pPr>
    </w:p>
    <w:p w:rsidR="007122AB" w:rsidRPr="00F31D70" w:rsidRDefault="007122AB">
      <w:pPr>
        <w:spacing w:after="0"/>
        <w:ind w:left="120"/>
        <w:rPr>
          <w:lang w:val="ru-RU"/>
        </w:rPr>
      </w:pPr>
    </w:p>
    <w:p w:rsidR="007122AB" w:rsidRPr="00FC45F4" w:rsidRDefault="00FC45F4">
      <w:pPr>
        <w:spacing w:after="0" w:line="480" w:lineRule="auto"/>
        <w:ind w:left="120"/>
        <w:rPr>
          <w:lang w:val="ru-RU"/>
        </w:rPr>
      </w:pPr>
      <w:r w:rsidRPr="00FC45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122AB" w:rsidRPr="00FC45F4" w:rsidRDefault="007122AB">
      <w:pPr>
        <w:spacing w:after="0" w:line="480" w:lineRule="auto"/>
        <w:ind w:left="120"/>
        <w:rPr>
          <w:lang w:val="ru-RU"/>
        </w:rPr>
      </w:pPr>
    </w:p>
    <w:p w:rsidR="007122AB" w:rsidRPr="00FC45F4" w:rsidRDefault="007122AB">
      <w:pPr>
        <w:rPr>
          <w:lang w:val="ru-RU"/>
        </w:rPr>
        <w:sectPr w:rsidR="007122AB" w:rsidRPr="00FC45F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270743" w:rsidRPr="00FC45F4" w:rsidRDefault="00270743">
      <w:pPr>
        <w:rPr>
          <w:lang w:val="ru-RU"/>
        </w:rPr>
      </w:pPr>
    </w:p>
    <w:sectPr w:rsidR="00270743" w:rsidRPr="00FC45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122AB"/>
    <w:rsid w:val="00270743"/>
    <w:rsid w:val="005B1BEC"/>
    <w:rsid w:val="007122AB"/>
    <w:rsid w:val="007334B5"/>
    <w:rsid w:val="008B5CEB"/>
    <w:rsid w:val="00F31D70"/>
    <w:rsid w:val="00FC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5DC09-A631-4A6D-8BEF-C255F4894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33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34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9484" TargetMode="External"/><Relationship Id="rId68" Type="http://schemas.openxmlformats.org/officeDocument/2006/relationships/hyperlink" Target="https://m.edsoo.ru/f5e93f5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505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9ad8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2cc" TargetMode="External"/><Relationship Id="rId73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8bb0" TargetMode="External"/><Relationship Id="rId69" Type="http://schemas.openxmlformats.org/officeDocument/2006/relationships/hyperlink" Target="https://m.edsoo.ru/f5e96e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a15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962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8d8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68</Pages>
  <Words>16208</Words>
  <Characters>92390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</cp:lastModifiedBy>
  <cp:revision>6</cp:revision>
  <cp:lastPrinted>2025-09-13T17:07:00Z</cp:lastPrinted>
  <dcterms:created xsi:type="dcterms:W3CDTF">2025-09-10T17:23:00Z</dcterms:created>
  <dcterms:modified xsi:type="dcterms:W3CDTF">2025-09-16T15:09:00Z</dcterms:modified>
</cp:coreProperties>
</file>